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723F6A">
        <w:rPr>
          <w:rFonts w:ascii="Times New Roman" w:hAnsi="Times New Roman" w:cs="Times New Roman"/>
          <w:sz w:val="28"/>
          <w:szCs w:val="28"/>
        </w:rPr>
        <w:t>УТВЕРЖДАЮ:</w:t>
      </w:r>
    </w:p>
    <w:p w:rsidR="00723F6A" w:rsidRPr="00723F6A" w:rsidRDefault="0062709B" w:rsidP="00723F6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 МКУ КДО «Родники</w:t>
      </w:r>
      <w:r w:rsidR="00723F6A" w:rsidRPr="00723F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3F6A" w:rsidRPr="00723F6A" w:rsidRDefault="00723F6A" w:rsidP="00723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6270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Козловског</w:t>
      </w:r>
      <w:r w:rsidRPr="00723F6A">
        <w:rPr>
          <w:rFonts w:ascii="Times New Roman" w:hAnsi="Times New Roman" w:cs="Times New Roman"/>
          <w:b w:val="0"/>
          <w:sz w:val="28"/>
          <w:szCs w:val="28"/>
        </w:rPr>
        <w:t>о сельсовета</w:t>
      </w:r>
    </w:p>
    <w:p w:rsidR="00723F6A" w:rsidRPr="00723F6A" w:rsidRDefault="00723F6A" w:rsidP="00723F6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6270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Т.Н</w:t>
      </w: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2709B">
        <w:rPr>
          <w:rFonts w:ascii="Times New Roman" w:hAnsi="Times New Roman" w:cs="Times New Roman"/>
          <w:b w:val="0"/>
          <w:sz w:val="28"/>
          <w:szCs w:val="28"/>
        </w:rPr>
        <w:t>Мохова</w:t>
      </w:r>
      <w:r w:rsidRPr="00723F6A">
        <w:rPr>
          <w:rFonts w:ascii="Times New Roman" w:hAnsi="Times New Roman" w:cs="Times New Roman"/>
          <w:b w:val="0"/>
          <w:sz w:val="28"/>
          <w:szCs w:val="28"/>
        </w:rPr>
        <w:t xml:space="preserve"> ________________</w:t>
      </w:r>
    </w:p>
    <w:p w:rsidR="005A660E" w:rsidRPr="000D1475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1F2A8C"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учреждении </w:t>
      </w:r>
      <w:r w:rsidR="00597A95">
        <w:rPr>
          <w:rFonts w:ascii="Times New Roman" w:hAnsi="Times New Roman" w:cs="Times New Roman"/>
          <w:sz w:val="28"/>
          <w:szCs w:val="28"/>
        </w:rPr>
        <w:t>«Родники» Козлов</w:t>
      </w:r>
      <w:r w:rsidR="001F2A8C">
        <w:rPr>
          <w:rFonts w:ascii="Times New Roman" w:hAnsi="Times New Roman" w:cs="Times New Roman"/>
          <w:sz w:val="28"/>
          <w:szCs w:val="28"/>
        </w:rPr>
        <w:t xml:space="preserve">ского сельсовета Барабинского района Новосибирской области 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62709B" w:rsidRPr="0062709B">
        <w:rPr>
          <w:rFonts w:ascii="Times New Roman" w:hAnsi="Times New Roman" w:cs="Times New Roman"/>
          <w:sz w:val="28"/>
          <w:szCs w:val="28"/>
        </w:rPr>
        <w:t>МКУ КДО «Родники» Козловского сельсовета</w:t>
      </w:r>
      <w:r w:rsidR="0062709B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931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>в рамках реализации уставных</w:t>
      </w:r>
      <w:proofErr w:type="gramEnd"/>
      <w:r w:rsidR="006F3400" w:rsidRPr="004126C8">
        <w:rPr>
          <w:rFonts w:ascii="Times New Roman" w:hAnsi="Times New Roman" w:cs="Times New Roman"/>
          <w:sz w:val="28"/>
          <w:szCs w:val="28"/>
        </w:rPr>
        <w:t xml:space="preserve"> целей и задач </w:t>
      </w:r>
      <w:r w:rsidR="004C3070" w:rsidRPr="0018562E">
        <w:rPr>
          <w:rFonts w:ascii="Times New Roman" w:hAnsi="Times New Roman" w:cs="Times New Roman"/>
          <w:sz w:val="28"/>
          <w:szCs w:val="28"/>
        </w:rPr>
        <w:t>казенно</w:t>
      </w:r>
      <w:r w:rsidR="0018562E" w:rsidRPr="0018562E">
        <w:rPr>
          <w:rFonts w:ascii="Times New Roman" w:hAnsi="Times New Roman" w:cs="Times New Roman"/>
          <w:sz w:val="28"/>
          <w:szCs w:val="28"/>
        </w:rPr>
        <w:t>го</w:t>
      </w:r>
      <w:r w:rsidR="0018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</w:t>
      </w:r>
      <w:r w:rsidR="0018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</w:t>
      </w:r>
      <w:proofErr w:type="gramStart"/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F50EC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 w:rsidR="008B2599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9746B9" w:rsidRPr="009746B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основных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4C307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 w:rsidR="00BE3446"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09B" w:rsidRDefault="003373EF" w:rsidP="00042885">
      <w:pPr>
        <w:pStyle w:val="ConsPlusNormal"/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.1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BE344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2709B" w:rsidRPr="0062709B">
        <w:rPr>
          <w:rFonts w:ascii="Times New Roman" w:hAnsi="Times New Roman" w:cs="Times New Roman"/>
          <w:sz w:val="28"/>
          <w:szCs w:val="28"/>
        </w:rPr>
        <w:t>МКУ КДО «Родники» Козловского сельсовета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3767B" w:rsidRDefault="003E3A0D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 Указанное в пункте 4.2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1638EF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</w:p>
    <w:p w:rsidR="00A83D97" w:rsidRDefault="008D6E52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lastRenderedPageBreak/>
        <w:t>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E54F6D">
        <w:rPr>
          <w:rFonts w:ascii="Times New Roman" w:hAnsi="Times New Roman" w:cs="Times New Roman"/>
          <w:sz w:val="28"/>
          <w:szCs w:val="28"/>
        </w:rPr>
        <w:t xml:space="preserve">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10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 xml:space="preserve">однократного грубого нарушения работником трудовых обязанностей, выразившегося в разглашении охраняемой законом тайны </w:t>
      </w:r>
      <w:r w:rsidRPr="004D2DA7">
        <w:rPr>
          <w:rFonts w:ascii="Times New Roman" w:hAnsi="Times New Roman" w:cs="Times New Roman"/>
          <w:bCs/>
          <w:sz w:val="28"/>
          <w:szCs w:val="28"/>
        </w:rPr>
        <w:lastRenderedPageBreak/>
        <w:t>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1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</w:t>
        </w:r>
        <w:proofErr w:type="gramStart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в</w:t>
        </w:r>
        <w:proofErr w:type="gramEnd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</w:t>
        </w:r>
        <w:proofErr w:type="gramEnd"/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561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2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6.3. Сделка, в совершении которой имеется заинтересованность, которая совершена с нарушением требований</w:t>
      </w:r>
      <w:r w:rsidRPr="00E22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3A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223AF" w:rsidRPr="00E223AF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</w:t>
      </w:r>
      <w:r w:rsidR="00E223AF" w:rsidRPr="00042885">
        <w:rPr>
          <w:rFonts w:ascii="Times New Roman" w:hAnsi="Times New Roman" w:cs="Times New Roman"/>
        </w:rPr>
        <w:t>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2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КДО «</w:t>
      </w:r>
      <w:r w:rsidR="00627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7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ФИО руководителя областного исполнительного органа государственной власти Новосибирской области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3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FC1159" w:rsidRDefault="00597A95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5pt;height:468pt" o:ole="">
            <v:imagedata r:id="rId14" o:title=""/>
          </v:shape>
          <o:OLEObject Type="Embed" ProgID="Word.Document.12" ShapeID="_x0000_i1025" DrawAspect="Content" ObjectID="_1554718436" r:id="rId15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КДО «</w:t>
      </w:r>
      <w:r w:rsidR="00597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97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</w:t>
      </w:r>
      <w:r w:rsidR="00894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сельсовета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бюджетного, казенного 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</w:t>
      </w:r>
      <w:r w:rsidR="00597A95">
        <w:rPr>
          <w:rFonts w:ascii="Times New Roman" w:hAnsi="Times New Roman" w:cs="Times New Roman"/>
          <w:sz w:val="28"/>
          <w:szCs w:val="28"/>
        </w:rPr>
        <w:t>ли действий, в том числе сделок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121">
        <w:rPr>
          <w:rFonts w:ascii="Times New Roman" w:hAnsi="Times New Roman" w:cs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C03E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указать наименование соответствующего областного исполнительного органа государственной власти Новосибирской области, осуществляющего функции и полномочия учредителя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областной орган)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0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6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="00A93B6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4" w:name="dst100199"/>
      <w:bookmarkEnd w:id="4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F6" w:rsidRDefault="00A93CF6" w:rsidP="00265353">
      <w:r>
        <w:separator/>
      </w:r>
    </w:p>
  </w:endnote>
  <w:endnote w:type="continuationSeparator" w:id="0">
    <w:p w:rsidR="00A93CF6" w:rsidRDefault="00A93CF6" w:rsidP="0026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F6" w:rsidRDefault="00A93CF6" w:rsidP="00265353">
      <w:r>
        <w:separator/>
      </w:r>
    </w:p>
  </w:footnote>
  <w:footnote w:type="continuationSeparator" w:id="0">
    <w:p w:rsidR="00A93CF6" w:rsidRDefault="00A93CF6" w:rsidP="00265353">
      <w:r>
        <w:continuationSeparator/>
      </w:r>
    </w:p>
  </w:footnote>
  <w:footnote w:id="1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6B2B2E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7A95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B9"/>
    <w:rsid w:val="000128F7"/>
    <w:rsid w:val="00036A3F"/>
    <w:rsid w:val="00042885"/>
    <w:rsid w:val="00046784"/>
    <w:rsid w:val="00072317"/>
    <w:rsid w:val="000837C7"/>
    <w:rsid w:val="00086632"/>
    <w:rsid w:val="000B1BB4"/>
    <w:rsid w:val="000D1475"/>
    <w:rsid w:val="000E60DC"/>
    <w:rsid w:val="00114212"/>
    <w:rsid w:val="0013530B"/>
    <w:rsid w:val="00135BDD"/>
    <w:rsid w:val="00137039"/>
    <w:rsid w:val="00162EB3"/>
    <w:rsid w:val="001638EF"/>
    <w:rsid w:val="0018338E"/>
    <w:rsid w:val="0018562E"/>
    <w:rsid w:val="001962C0"/>
    <w:rsid w:val="001A02F4"/>
    <w:rsid w:val="001B7614"/>
    <w:rsid w:val="001C568F"/>
    <w:rsid w:val="001C7FB3"/>
    <w:rsid w:val="001F2A8C"/>
    <w:rsid w:val="002005B6"/>
    <w:rsid w:val="00265353"/>
    <w:rsid w:val="00275F09"/>
    <w:rsid w:val="00275FC3"/>
    <w:rsid w:val="00277334"/>
    <w:rsid w:val="002E0A24"/>
    <w:rsid w:val="002E660B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C7B9A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A1BD2"/>
    <w:rsid w:val="004B1812"/>
    <w:rsid w:val="004B21CB"/>
    <w:rsid w:val="004C3070"/>
    <w:rsid w:val="004C4064"/>
    <w:rsid w:val="004C741F"/>
    <w:rsid w:val="004D2DA7"/>
    <w:rsid w:val="004F4293"/>
    <w:rsid w:val="00555F79"/>
    <w:rsid w:val="00561824"/>
    <w:rsid w:val="005638CE"/>
    <w:rsid w:val="005963C3"/>
    <w:rsid w:val="00597A95"/>
    <w:rsid w:val="005A237F"/>
    <w:rsid w:val="005A660E"/>
    <w:rsid w:val="005B155F"/>
    <w:rsid w:val="005E54A0"/>
    <w:rsid w:val="005F45E8"/>
    <w:rsid w:val="00600521"/>
    <w:rsid w:val="0062709B"/>
    <w:rsid w:val="00627284"/>
    <w:rsid w:val="00657E75"/>
    <w:rsid w:val="00674C48"/>
    <w:rsid w:val="00682199"/>
    <w:rsid w:val="006B2B2E"/>
    <w:rsid w:val="006E541E"/>
    <w:rsid w:val="006F3400"/>
    <w:rsid w:val="00723F6A"/>
    <w:rsid w:val="00730E99"/>
    <w:rsid w:val="00743769"/>
    <w:rsid w:val="007536BC"/>
    <w:rsid w:val="00794D4F"/>
    <w:rsid w:val="0079777A"/>
    <w:rsid w:val="007D1C95"/>
    <w:rsid w:val="007F1E18"/>
    <w:rsid w:val="0083767B"/>
    <w:rsid w:val="008723D6"/>
    <w:rsid w:val="0089123F"/>
    <w:rsid w:val="008944A8"/>
    <w:rsid w:val="008B2599"/>
    <w:rsid w:val="008B3D18"/>
    <w:rsid w:val="008C03EA"/>
    <w:rsid w:val="008D6E52"/>
    <w:rsid w:val="008E2E56"/>
    <w:rsid w:val="00905853"/>
    <w:rsid w:val="009319FA"/>
    <w:rsid w:val="0095472F"/>
    <w:rsid w:val="00970AEE"/>
    <w:rsid w:val="009728F6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8E8"/>
    <w:rsid w:val="00A53B97"/>
    <w:rsid w:val="00A83D97"/>
    <w:rsid w:val="00A84E10"/>
    <w:rsid w:val="00A925C8"/>
    <w:rsid w:val="00A93B60"/>
    <w:rsid w:val="00A93CF6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706B"/>
    <w:rsid w:val="00B11666"/>
    <w:rsid w:val="00B7381E"/>
    <w:rsid w:val="00B7680D"/>
    <w:rsid w:val="00BA658D"/>
    <w:rsid w:val="00BB39A9"/>
    <w:rsid w:val="00BB6F09"/>
    <w:rsid w:val="00BC51C9"/>
    <w:rsid w:val="00BD4120"/>
    <w:rsid w:val="00BD6131"/>
    <w:rsid w:val="00BE3446"/>
    <w:rsid w:val="00C00F06"/>
    <w:rsid w:val="00C05E17"/>
    <w:rsid w:val="00C23747"/>
    <w:rsid w:val="00C31656"/>
    <w:rsid w:val="00C3208A"/>
    <w:rsid w:val="00C51B69"/>
    <w:rsid w:val="00D01282"/>
    <w:rsid w:val="00D24B9F"/>
    <w:rsid w:val="00D40E8A"/>
    <w:rsid w:val="00D57A60"/>
    <w:rsid w:val="00D65E07"/>
    <w:rsid w:val="00D83D0F"/>
    <w:rsid w:val="00D87410"/>
    <w:rsid w:val="00D944DC"/>
    <w:rsid w:val="00DC22CF"/>
    <w:rsid w:val="00DC32E3"/>
    <w:rsid w:val="00DE1D6A"/>
    <w:rsid w:val="00DE4AD7"/>
    <w:rsid w:val="00DF762F"/>
    <w:rsid w:val="00E2112B"/>
    <w:rsid w:val="00E223AF"/>
    <w:rsid w:val="00E54F6D"/>
    <w:rsid w:val="00E76EFB"/>
    <w:rsid w:val="00EA000D"/>
    <w:rsid w:val="00EB542A"/>
    <w:rsid w:val="00EC25F5"/>
    <w:rsid w:val="00ED779A"/>
    <w:rsid w:val="00EE0898"/>
    <w:rsid w:val="00F126DA"/>
    <w:rsid w:val="00F15BA0"/>
    <w:rsid w:val="00F402F8"/>
    <w:rsid w:val="00F4708C"/>
    <w:rsid w:val="00F50ECF"/>
    <w:rsid w:val="00FC1159"/>
    <w:rsid w:val="00FC7DAF"/>
    <w:rsid w:val="00FE11D2"/>
    <w:rsid w:val="00FE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EE020F15F049A6B2AC01B4B81A3C6743ED2D002511ADEB8B0099907FC5E0F83A7B6A488B536912tEg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2678/cfb2ca39d79414688f68cbf87e498bb39ab3c4b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EE020F15F049A6B2AC01B4B81A3C6743ED2D002511ADEB8B0099907FC5E0F83A7B6A4C8Bt5g2I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consultantplus://offline/ref=B4EE020F15F049A6B2AC01B4B81A3C6743ED28062111ADEB8B0099907FC5E0F83A7B6A488B536E13tEg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B3C63E41DE313C104A0AC7AF46711F16FB3F25C5FE776F1FBA720121aB73E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5606CA-5475-405F-A139-4A703AC8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user</cp:lastModifiedBy>
  <cp:revision>12</cp:revision>
  <cp:lastPrinted>2016-07-05T10:43:00Z</cp:lastPrinted>
  <dcterms:created xsi:type="dcterms:W3CDTF">2016-07-05T10:53:00Z</dcterms:created>
  <dcterms:modified xsi:type="dcterms:W3CDTF">2017-04-26T06:27:00Z</dcterms:modified>
</cp:coreProperties>
</file>